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F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招标</w:t>
      </w:r>
      <w:r>
        <w:rPr>
          <w:rFonts w:hint="eastAsia"/>
          <w:sz w:val="48"/>
          <w:szCs w:val="48"/>
          <w:lang w:val="en-US" w:eastAsia="zh-CN"/>
        </w:rPr>
        <w:t>文件</w:t>
      </w:r>
    </w:p>
    <w:p w14:paraId="62587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</w:p>
    <w:p w14:paraId="16130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现就</w:t>
      </w:r>
      <w:r>
        <w:rPr>
          <w:rFonts w:hint="eastAsia" w:ascii="Arial" w:hAnsi="Arial" w:eastAsia="宋体" w:cs="Arial"/>
          <w:sz w:val="28"/>
          <w:szCs w:val="28"/>
          <w:u w:val="single"/>
          <w:shd w:val="clear" w:color="auto" w:fill="FFFFFF"/>
          <w:lang w:val="en-US" w:eastAsia="zh-CN"/>
        </w:rPr>
        <w:t>芜湖老船厂1900项目</w:t>
      </w:r>
      <w:r>
        <w:rPr>
          <w:rFonts w:hint="eastAsia" w:ascii="Arial" w:hAnsi="Arial" w:cs="Arial"/>
          <w:sz w:val="28"/>
          <w:szCs w:val="28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Arial" w:hAnsi="Arial" w:eastAsia="宋体" w:cs="Arial"/>
          <w:sz w:val="28"/>
          <w:szCs w:val="28"/>
          <w:u w:val="single"/>
          <w:shd w:val="clear" w:color="auto" w:fill="FFFFFF"/>
          <w:lang w:val="en-US" w:eastAsia="zh-CN"/>
        </w:rPr>
        <w:t>#地块消防检测项目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发出招标文件，招标信息如下：</w:t>
      </w:r>
    </w:p>
    <w:p w14:paraId="31E2F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招标人</w:t>
      </w:r>
      <w:r>
        <w:rPr>
          <w:rFonts w:hint="eastAsia"/>
          <w:sz w:val="28"/>
          <w:szCs w:val="36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芜湖滨江文旅投资运营有限公司</w:t>
      </w:r>
    </w:p>
    <w:p w14:paraId="5CFD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项目名称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#地块消防检测项目</w:t>
      </w:r>
    </w:p>
    <w:p w14:paraId="5615C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三、工程概况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#地块总建筑面积33896.85㎡，其中地上25584.01㎡，地下8312.84㎡，包含:3栋新建办公楼,1 栋保留厂房以及地下车库。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招标范围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包括对项目进行消防检测，对消防系统进行联调联试，并出具消防检测合格报告（报告须符合项目所在地的消防验收主管部门要求），配合消防验收过程中的系统调试工作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，以及项目验收需要的专家论证等内容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。</w:t>
      </w:r>
    </w:p>
    <w:p w14:paraId="1F915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项目概算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5万元（含税）</w:t>
      </w:r>
    </w:p>
    <w:p w14:paraId="626FD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五、合同工期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90天</w:t>
      </w:r>
    </w:p>
    <w:p w14:paraId="2B4CC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六、招标方式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询比采购</w:t>
      </w:r>
    </w:p>
    <w:p w14:paraId="4E782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七、税点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：6%</w:t>
      </w:r>
    </w:p>
    <w:p w14:paraId="30AF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eastAsia="zh-CN"/>
        </w:rPr>
        <w:t>费用支付</w:t>
      </w:r>
      <w:r>
        <w:rPr>
          <w:rFonts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 xml:space="preserve"> 出具消防检测合格报告，且在项目消防验收合格后，一次性付清合同价款（专家论证费用支付需提供专家签到表、论证意见、劳务报酬支付凭证等佐证资料）。</w:t>
      </w:r>
    </w:p>
    <w:p w14:paraId="2BEFF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九、重难点提示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：投标单位需具备消防检测资质，检测报告需符合消防验收主管部门要求。</w:t>
      </w:r>
    </w:p>
    <w:p w14:paraId="68770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十二、投标文件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：1、投标函；2、营业执照、企业资质证书复印件加盖公章；3、投标报价单盖公章；</w:t>
      </w:r>
    </w:p>
    <w:p w14:paraId="1FD22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十三、投标人资格要求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0A2A7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1、具有独立承担民事责任的能力；</w:t>
      </w:r>
    </w:p>
    <w:p w14:paraId="4EF85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2、具有有效的营业执照；</w:t>
      </w:r>
    </w:p>
    <w:p w14:paraId="3B9C3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3、本项目不接受联合体投标。</w:t>
      </w:r>
    </w:p>
    <w:p w14:paraId="7CA7A9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十四、评标方法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758A17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1、投标人投标报价不得高于概算价；</w:t>
      </w:r>
    </w:p>
    <w:p w14:paraId="64BCA2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2、经审核后按照投标报价由低到高依次排序，排名第一的为中标候选人。</w:t>
      </w:r>
    </w:p>
    <w:p w14:paraId="791696F7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备注：按后附报价单格式报价并盖章</w:t>
      </w:r>
    </w:p>
    <w:p w14:paraId="4FD87A90">
      <w:pPr>
        <w:widowControl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附件：报价单</w:t>
      </w:r>
    </w:p>
    <w:p w14:paraId="0187D00F">
      <w:pPr>
        <w:widowControl/>
        <w:numPr>
          <w:ilvl w:val="0"/>
          <w:numId w:val="0"/>
        </w:numPr>
        <w:ind w:firstLine="562" w:firstLineChars="200"/>
        <w:jc w:val="left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十五、招标日程表</w:t>
      </w:r>
    </w:p>
    <w:tbl>
      <w:tblPr>
        <w:tblStyle w:val="4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75"/>
        <w:gridCol w:w="2265"/>
        <w:gridCol w:w="3594"/>
      </w:tblGrid>
      <w:tr w14:paraId="426A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63" w:type="pct"/>
            <w:noWrap w:val="0"/>
            <w:vAlign w:val="center"/>
          </w:tcPr>
          <w:p w14:paraId="687DD4A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pct"/>
            <w:noWrap w:val="0"/>
            <w:vAlign w:val="center"/>
          </w:tcPr>
          <w:p w14:paraId="5DF19C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内容</w:t>
            </w:r>
          </w:p>
        </w:tc>
        <w:tc>
          <w:tcPr>
            <w:tcW w:w="1279" w:type="pct"/>
            <w:noWrap w:val="0"/>
            <w:vAlign w:val="center"/>
          </w:tcPr>
          <w:p w14:paraId="12E0733B">
            <w:pPr>
              <w:pStyle w:val="3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 w14:paraId="1B0194E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 w14:paraId="222B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3" w:type="pct"/>
            <w:noWrap w:val="0"/>
            <w:vAlign w:val="center"/>
          </w:tcPr>
          <w:p w14:paraId="5E0EF07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8" w:type="pct"/>
            <w:noWrap w:val="0"/>
            <w:vAlign w:val="center"/>
          </w:tcPr>
          <w:p w14:paraId="0047471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文件发布</w:t>
            </w:r>
          </w:p>
        </w:tc>
        <w:tc>
          <w:tcPr>
            <w:tcW w:w="1279" w:type="pct"/>
            <w:noWrap w:val="0"/>
            <w:vAlign w:val="center"/>
          </w:tcPr>
          <w:p w14:paraId="5CF9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2026年2月6日</w:t>
            </w:r>
          </w:p>
          <w:p w14:paraId="7536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星期五15:00</w:t>
            </w:r>
          </w:p>
        </w:tc>
        <w:tc>
          <w:tcPr>
            <w:tcW w:w="2029" w:type="pct"/>
            <w:noWrap w:val="0"/>
            <w:vAlign w:val="center"/>
          </w:tcPr>
          <w:p w14:paraId="6029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芜湖滨江文旅投资运营有限公司官网</w:t>
            </w:r>
          </w:p>
        </w:tc>
      </w:tr>
      <w:tr w14:paraId="4E62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3" w:type="pct"/>
            <w:noWrap w:val="0"/>
            <w:vAlign w:val="center"/>
          </w:tcPr>
          <w:p w14:paraId="3A115FB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8" w:type="pct"/>
            <w:noWrap w:val="0"/>
            <w:vAlign w:val="center"/>
          </w:tcPr>
          <w:p w14:paraId="51378D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文件提交</w:t>
            </w:r>
          </w:p>
        </w:tc>
        <w:tc>
          <w:tcPr>
            <w:tcW w:w="1279" w:type="pct"/>
            <w:noWrap w:val="0"/>
            <w:vAlign w:val="center"/>
          </w:tcPr>
          <w:p w14:paraId="076B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2026年2月10日</w:t>
            </w:r>
          </w:p>
          <w:p w14:paraId="4219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星期二15:00</w:t>
            </w:r>
          </w:p>
        </w:tc>
        <w:tc>
          <w:tcPr>
            <w:tcW w:w="2029" w:type="pct"/>
            <w:noWrap w:val="0"/>
            <w:vAlign w:val="center"/>
          </w:tcPr>
          <w:p w14:paraId="65A8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6DA0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7EA6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04D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3" w:type="pct"/>
            <w:noWrap w:val="0"/>
            <w:vAlign w:val="center"/>
          </w:tcPr>
          <w:p w14:paraId="521707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28" w:type="pct"/>
            <w:noWrap w:val="0"/>
            <w:vAlign w:val="center"/>
          </w:tcPr>
          <w:p w14:paraId="6BBFB4D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开标时间、地点</w:t>
            </w:r>
          </w:p>
        </w:tc>
        <w:tc>
          <w:tcPr>
            <w:tcW w:w="1279" w:type="pct"/>
            <w:noWrap w:val="0"/>
            <w:vAlign w:val="center"/>
          </w:tcPr>
          <w:p w14:paraId="3B9C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2026年2月10日</w:t>
            </w:r>
          </w:p>
          <w:p w14:paraId="6691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星期二15:00</w:t>
            </w:r>
          </w:p>
        </w:tc>
        <w:tc>
          <w:tcPr>
            <w:tcW w:w="2029" w:type="pct"/>
            <w:noWrap w:val="0"/>
            <w:vAlign w:val="center"/>
          </w:tcPr>
          <w:p w14:paraId="42A6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7E9C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407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60B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122D2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联系人： 张超   ；联系电话：15956984836   </w:t>
            </w:r>
          </w:p>
        </w:tc>
      </w:tr>
    </w:tbl>
    <w:p w14:paraId="65BCFF87">
      <w:pPr>
        <w:pStyle w:val="2"/>
        <w:numPr>
          <w:ilvl w:val="0"/>
          <w:numId w:val="0"/>
        </w:numPr>
        <w:ind w:firstLine="562" w:firstLineChars="200"/>
        <w:jc w:val="both"/>
        <w:rPr>
          <w:rFonts w:hint="eastAsia" w:ascii="Arial" w:hAnsi="Arial" w:eastAsia="宋体" w:cs="Arial"/>
          <w:b/>
          <w:bCs/>
          <w:kern w:val="2"/>
          <w:sz w:val="28"/>
          <w:szCs w:val="28"/>
          <w:shd w:val="clear" w:fill="FFFFFF"/>
          <w:lang w:val="en-US" w:eastAsia="zh-CN" w:bidi="ar-SA"/>
        </w:rPr>
      </w:pPr>
    </w:p>
    <w:p w14:paraId="370857A4">
      <w:pPr>
        <w:pStyle w:val="2"/>
        <w:numPr>
          <w:ilvl w:val="0"/>
          <w:numId w:val="0"/>
        </w:numPr>
        <w:ind w:firstLine="562" w:firstLineChars="200"/>
        <w:jc w:val="both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2"/>
          <w:sz w:val="28"/>
          <w:szCs w:val="28"/>
          <w:shd w:val="clear" w:fill="FFFFFF"/>
          <w:lang w:val="en-US" w:eastAsia="zh-CN" w:bidi="ar-SA"/>
        </w:rPr>
        <w:t>十六、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其他注意</w:t>
      </w:r>
      <w:bookmarkStart w:id="0" w:name="_GoBack"/>
      <w:bookmarkEnd w:id="0"/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事项</w:t>
      </w:r>
    </w:p>
    <w:p w14:paraId="111C7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1、本次招标概算包含消防检测与专家论证费用，其中消防检测概算价格3万元，专家论证概算价格2万元。此两项费用在报价单中单独列项，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报价均不得高于单项概算价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；</w:t>
      </w:r>
    </w:p>
    <w:p w14:paraId="7E71E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专家论证费用支付需提供专家签到表、论证意见、劳务报酬支付凭证等佐证资料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；</w:t>
      </w:r>
    </w:p>
    <w:p w14:paraId="745F7F7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D739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如有意向，请将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营业执照、资质证书、授权委托书、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投标报价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于202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15:00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前密封后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送至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芜湖市华强广场A栋1407室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。</w:t>
      </w:r>
    </w:p>
    <w:p w14:paraId="4A8B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center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3E03B5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6B83"/>
    <w:rsid w:val="02DB2601"/>
    <w:rsid w:val="03404493"/>
    <w:rsid w:val="04826D2E"/>
    <w:rsid w:val="07C3354C"/>
    <w:rsid w:val="0A4C1970"/>
    <w:rsid w:val="0BFF4039"/>
    <w:rsid w:val="0D3D7C96"/>
    <w:rsid w:val="0E213BF1"/>
    <w:rsid w:val="0FD50659"/>
    <w:rsid w:val="0FEB35A6"/>
    <w:rsid w:val="12046B83"/>
    <w:rsid w:val="152E6D67"/>
    <w:rsid w:val="168801D3"/>
    <w:rsid w:val="18761375"/>
    <w:rsid w:val="19AA220F"/>
    <w:rsid w:val="1C00080C"/>
    <w:rsid w:val="22AF1217"/>
    <w:rsid w:val="23503E27"/>
    <w:rsid w:val="26355556"/>
    <w:rsid w:val="26682FCB"/>
    <w:rsid w:val="29526CD8"/>
    <w:rsid w:val="2A922F77"/>
    <w:rsid w:val="2F6B65A7"/>
    <w:rsid w:val="2FC010A7"/>
    <w:rsid w:val="31B22151"/>
    <w:rsid w:val="322E28FE"/>
    <w:rsid w:val="329C72D0"/>
    <w:rsid w:val="32B819E9"/>
    <w:rsid w:val="35E73C07"/>
    <w:rsid w:val="39C72511"/>
    <w:rsid w:val="39F24EA4"/>
    <w:rsid w:val="3A0379ED"/>
    <w:rsid w:val="3A5149D9"/>
    <w:rsid w:val="40E439A9"/>
    <w:rsid w:val="4140047A"/>
    <w:rsid w:val="43EE6A01"/>
    <w:rsid w:val="43EF1962"/>
    <w:rsid w:val="44507CD3"/>
    <w:rsid w:val="45E70975"/>
    <w:rsid w:val="492E7EB7"/>
    <w:rsid w:val="4B751559"/>
    <w:rsid w:val="4DFE42FC"/>
    <w:rsid w:val="500951DA"/>
    <w:rsid w:val="52AA4A52"/>
    <w:rsid w:val="53065A01"/>
    <w:rsid w:val="5316163F"/>
    <w:rsid w:val="55A57753"/>
    <w:rsid w:val="5BF5497E"/>
    <w:rsid w:val="64310036"/>
    <w:rsid w:val="67242BCD"/>
    <w:rsid w:val="675E7CBE"/>
    <w:rsid w:val="6BE07197"/>
    <w:rsid w:val="6D373845"/>
    <w:rsid w:val="6DA73C10"/>
    <w:rsid w:val="6DE2733E"/>
    <w:rsid w:val="6E445903"/>
    <w:rsid w:val="6E587C79"/>
    <w:rsid w:val="6FF375E1"/>
    <w:rsid w:val="746960C4"/>
    <w:rsid w:val="75504DA8"/>
    <w:rsid w:val="75A70B28"/>
    <w:rsid w:val="76A21419"/>
    <w:rsid w:val="7C253132"/>
    <w:rsid w:val="7C4371FA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宋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990</Characters>
  <Lines>0</Lines>
  <Paragraphs>0</Paragraphs>
  <TotalTime>47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杨番</dc:creator>
  <cp:lastModifiedBy>X</cp:lastModifiedBy>
  <cp:lastPrinted>2026-02-04T08:17:00Z</cp:lastPrinted>
  <dcterms:modified xsi:type="dcterms:W3CDTF">2026-02-04T09:19:45Z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85F4836E50514B62A376570C3EABCA83_13</vt:lpwstr>
  </property>
  <property fmtid="{D5CDD505-2E9C-101B-9397-08002B2CF9AE}" pid="4" name="KSOTemplateDocerSaveRecord">
    <vt:lpwstr>eyJoZGlkIjoiNTYyNzZkMzY3M2Y4MTM3ZjQyOTExM2Q2ODZjMTM0YmEiLCJ1c2VySWQiOiI1MDU5NDE5ODYifQ==</vt:lpwstr>
  </property>
</Properties>
</file>